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64" w:rsidRPr="005050AF" w:rsidRDefault="00230E64" w:rsidP="005050AF">
      <w:pPr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  <w:lang w:val="ru-RU"/>
        </w:rPr>
        <w:t xml:space="preserve">Приложение   к приказу   от </w:t>
      </w:r>
      <w:r>
        <w:rPr>
          <w:rFonts w:ascii="Times New Roman" w:hAnsi="Times New Roman"/>
          <w:sz w:val="20"/>
          <w:szCs w:val="20"/>
          <w:lang w:val="ru-RU"/>
        </w:rPr>
        <w:t>____________</w:t>
      </w:r>
      <w:r w:rsidRPr="005050A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5050AF">
        <w:rPr>
          <w:rFonts w:ascii="Times New Roman" w:hAnsi="Times New Roman"/>
          <w:sz w:val="20"/>
          <w:szCs w:val="20"/>
          <w:lang w:val="ru-RU"/>
        </w:rPr>
        <w:t>г</w:t>
      </w:r>
      <w:proofErr w:type="gramEnd"/>
      <w:r w:rsidRPr="005050AF">
        <w:rPr>
          <w:rFonts w:ascii="Times New Roman" w:hAnsi="Times New Roman"/>
          <w:sz w:val="20"/>
          <w:szCs w:val="20"/>
          <w:lang w:val="ru-RU"/>
        </w:rPr>
        <w:t xml:space="preserve">. № </w:t>
      </w:r>
      <w:r>
        <w:rPr>
          <w:rFonts w:ascii="Times New Roman" w:hAnsi="Times New Roman"/>
          <w:sz w:val="20"/>
          <w:szCs w:val="20"/>
          <w:lang w:val="ru-RU"/>
        </w:rPr>
        <w:t>______</w:t>
      </w:r>
    </w:p>
    <w:p w:rsidR="00230E64" w:rsidRPr="005050AF" w:rsidRDefault="00230E64" w:rsidP="005050AF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 w:rsidRPr="005050AF">
        <w:rPr>
          <w:rFonts w:ascii="Times New Roman" w:hAnsi="Times New Roman"/>
          <w:sz w:val="18"/>
          <w:szCs w:val="18"/>
          <w:lang w:val="ru-RU"/>
        </w:rPr>
        <w:t>Администрация города Соликамска Пермского края</w:t>
      </w:r>
    </w:p>
    <w:p w:rsidR="00230E64" w:rsidRPr="005050AF" w:rsidRDefault="00230E64" w:rsidP="005050A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050AF">
        <w:rPr>
          <w:rFonts w:ascii="Times New Roman" w:hAnsi="Times New Roman"/>
          <w:sz w:val="18"/>
          <w:szCs w:val="18"/>
          <w:lang w:val="ru-RU"/>
        </w:rPr>
        <w:t>УПРАВЛЕНИЕ ОБРАЗОВАНИЯ</w:t>
      </w:r>
    </w:p>
    <w:p w:rsidR="00230E64" w:rsidRPr="005050AF" w:rsidRDefault="00230E64" w:rsidP="005050AF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050AF">
        <w:rPr>
          <w:rFonts w:ascii="Times New Roman" w:hAnsi="Times New Roman"/>
          <w:b/>
          <w:sz w:val="24"/>
          <w:szCs w:val="24"/>
          <w:lang w:val="ru-RU"/>
        </w:rPr>
        <w:t>Муниципальное автономное общеобразовательное  учреждение</w:t>
      </w:r>
    </w:p>
    <w:p w:rsidR="00230E64" w:rsidRPr="005050AF" w:rsidRDefault="00230E64" w:rsidP="005050AF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050AF">
        <w:rPr>
          <w:rFonts w:ascii="Times New Roman" w:hAnsi="Times New Roman"/>
          <w:b/>
          <w:sz w:val="24"/>
          <w:szCs w:val="24"/>
          <w:lang w:val="ru-RU"/>
        </w:rPr>
        <w:t>«Средняя общеобразовательная  школа №12».</w:t>
      </w:r>
    </w:p>
    <w:p w:rsidR="00230E64" w:rsidRPr="005050AF" w:rsidRDefault="00230E64" w:rsidP="005050AF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 w:rsidRPr="005050AF">
        <w:rPr>
          <w:rFonts w:ascii="Times New Roman" w:hAnsi="Times New Roman"/>
          <w:sz w:val="18"/>
          <w:szCs w:val="18"/>
          <w:lang w:val="ru-RU"/>
        </w:rPr>
        <w:t>618554 РФ, Пермский край, г. Соликамск, 20 лет Победы, 179.</w:t>
      </w:r>
    </w:p>
    <w:p w:rsidR="00230E64" w:rsidRDefault="00230E64" w:rsidP="005050AF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 w:rsidRPr="005050AF">
        <w:rPr>
          <w:rFonts w:ascii="Times New Roman" w:hAnsi="Times New Roman"/>
          <w:sz w:val="18"/>
          <w:szCs w:val="18"/>
          <w:lang w:val="ru-RU"/>
        </w:rPr>
        <w:t xml:space="preserve">Телефон/факс 8(34253) 75343 </w:t>
      </w:r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  <w:lang w:val="ru-RU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r w:rsidRPr="005050AF">
        <w:rPr>
          <w:rFonts w:ascii="Times New Roman" w:hAnsi="Times New Roman"/>
          <w:sz w:val="18"/>
          <w:szCs w:val="18"/>
          <w:lang w:val="ru-RU"/>
        </w:rPr>
        <w:t xml:space="preserve">: </w:t>
      </w:r>
      <w:hyperlink r:id="rId5" w:history="1">
        <w:r w:rsidRPr="0029071F">
          <w:rPr>
            <w:rStyle w:val="a4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4"/>
            <w:rFonts w:ascii="Times New Roman" w:hAnsi="Times New Roman"/>
            <w:sz w:val="18"/>
            <w:szCs w:val="18"/>
            <w:lang w:val="ru-RU"/>
          </w:rPr>
          <w:t>12@</w:t>
        </w:r>
        <w:r w:rsidRPr="0029071F">
          <w:rPr>
            <w:rStyle w:val="a4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4"/>
            <w:rFonts w:ascii="Times New Roman" w:hAnsi="Times New Roman"/>
            <w:sz w:val="18"/>
            <w:szCs w:val="18"/>
            <w:lang w:val="ru-RU"/>
          </w:rPr>
          <w:t>.</w:t>
        </w:r>
        <w:r w:rsidRPr="0029071F">
          <w:rPr>
            <w:rStyle w:val="a4"/>
            <w:rFonts w:ascii="Times New Roman" w:hAnsi="Times New Roman"/>
            <w:sz w:val="18"/>
            <w:szCs w:val="18"/>
          </w:rPr>
          <w:t>ru</w:t>
        </w:r>
      </w:hyperlink>
      <w:r w:rsidRPr="005050AF">
        <w:rPr>
          <w:lang w:val="ru-RU"/>
        </w:rPr>
        <w:t xml:space="preserve">   </w:t>
      </w:r>
      <w:r w:rsidRPr="005050AF">
        <w:rPr>
          <w:rFonts w:ascii="Times New Roman" w:hAnsi="Times New Roman"/>
          <w:sz w:val="18"/>
          <w:szCs w:val="18"/>
          <w:lang w:val="ru-RU"/>
        </w:rPr>
        <w:t>ИНН 5919017031            КПП 591901001</w:t>
      </w:r>
    </w:p>
    <w:p w:rsidR="00230E64" w:rsidRDefault="00230E64" w:rsidP="005050AF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230E64" w:rsidRPr="00E07F01" w:rsidTr="00721D99">
        <w:tc>
          <w:tcPr>
            <w:tcW w:w="3348" w:type="dxa"/>
          </w:tcPr>
          <w:p w:rsidR="00230E64" w:rsidRPr="00E07F01" w:rsidRDefault="00230E64" w:rsidP="0072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ПРИНЯТО</w:t>
            </w:r>
          </w:p>
          <w:p w:rsidR="00230E64" w:rsidRPr="00E07F01" w:rsidRDefault="00230E64" w:rsidP="0072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230E64" w:rsidRPr="00E07F01" w:rsidRDefault="00230E64" w:rsidP="00093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протокол № </w:t>
            </w:r>
            <w:r w:rsidR="000932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от 30.08.2011г</w:t>
            </w:r>
          </w:p>
          <w:p w:rsidR="00230E64" w:rsidRPr="00E07F01" w:rsidRDefault="00230E64" w:rsidP="0072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0" w:type="dxa"/>
          </w:tcPr>
          <w:p w:rsidR="00230E64" w:rsidRPr="00E07F01" w:rsidRDefault="00230E64" w:rsidP="0072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30E64" w:rsidRPr="00E07F01" w:rsidRDefault="00230E64" w:rsidP="0072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523" w:type="dxa"/>
          </w:tcPr>
          <w:p w:rsidR="00230E64" w:rsidRPr="00E07F01" w:rsidRDefault="00230E64" w:rsidP="0072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                      УТВЕРЖДАЮ</w:t>
            </w:r>
          </w:p>
          <w:p w:rsidR="00230E64" w:rsidRPr="00E07F01" w:rsidRDefault="00230E64" w:rsidP="0072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МАОУ «СОШ №12»</w:t>
            </w:r>
          </w:p>
          <w:p w:rsidR="00230E64" w:rsidRPr="00E07F01" w:rsidRDefault="00230E64" w:rsidP="0072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  О.В. Борчанинова</w:t>
            </w:r>
          </w:p>
          <w:p w:rsidR="00230E64" w:rsidRPr="00E07F01" w:rsidRDefault="00230E64" w:rsidP="0072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приказ  № _________</w:t>
            </w:r>
          </w:p>
          <w:p w:rsidR="00230E64" w:rsidRPr="00E07F01" w:rsidRDefault="00230E64" w:rsidP="0072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7F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«___» _________ 201__г</w:t>
            </w:r>
          </w:p>
          <w:p w:rsidR="00230E64" w:rsidRPr="00E07F01" w:rsidRDefault="00230E64" w:rsidP="0072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230E64" w:rsidRPr="00DA0032" w:rsidRDefault="00230E64" w:rsidP="005050A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0032">
        <w:rPr>
          <w:rFonts w:ascii="Times New Roman" w:hAnsi="Times New Roman"/>
          <w:b/>
          <w:sz w:val="28"/>
          <w:szCs w:val="28"/>
          <w:lang w:val="ru-RU"/>
        </w:rPr>
        <w:t xml:space="preserve">Положение </w:t>
      </w:r>
    </w:p>
    <w:p w:rsidR="00230E64" w:rsidRPr="00DA0032" w:rsidRDefault="00230E64" w:rsidP="005050A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0032">
        <w:rPr>
          <w:rFonts w:ascii="Times New Roman" w:hAnsi="Times New Roman"/>
          <w:b/>
          <w:sz w:val="28"/>
          <w:szCs w:val="28"/>
          <w:lang w:val="ru-RU"/>
        </w:rPr>
        <w:t>об общем собрании работников</w:t>
      </w:r>
    </w:p>
    <w:p w:rsidR="00230E64" w:rsidRPr="0047091B" w:rsidRDefault="00230E64" w:rsidP="0047091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091B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автономного общеобразовательного учреждения </w:t>
      </w:r>
    </w:p>
    <w:p w:rsidR="00230E64" w:rsidRPr="0047091B" w:rsidRDefault="00230E64" w:rsidP="0047091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091B">
        <w:rPr>
          <w:rFonts w:ascii="Times New Roman" w:hAnsi="Times New Roman"/>
          <w:b/>
          <w:sz w:val="28"/>
          <w:szCs w:val="28"/>
          <w:lang w:val="ru-RU"/>
        </w:rPr>
        <w:t>«Средняя общеобразовательная школа № 12»</w:t>
      </w:r>
    </w:p>
    <w:p w:rsidR="00230E64" w:rsidRPr="00DA0032" w:rsidRDefault="00230E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230E64" w:rsidRPr="00DA0032" w:rsidRDefault="00230E64" w:rsidP="005257D1">
      <w:pPr>
        <w:widowControl w:val="0"/>
        <w:numPr>
          <w:ilvl w:val="2"/>
          <w:numId w:val="1"/>
        </w:numPr>
        <w:tabs>
          <w:tab w:val="clear" w:pos="2160"/>
          <w:tab w:val="num" w:pos="3261"/>
        </w:tabs>
        <w:overflowPunct w:val="0"/>
        <w:autoSpaceDE w:val="0"/>
        <w:autoSpaceDN w:val="0"/>
        <w:adjustRightInd w:val="0"/>
        <w:spacing w:after="0" w:line="240" w:lineRule="auto"/>
        <w:ind w:left="3402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DA003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A0032"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:rsidR="00230E64" w:rsidRPr="00DA0032" w:rsidRDefault="00230E64" w:rsidP="00473C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30E64" w:rsidRPr="00DA0032" w:rsidRDefault="00230E64" w:rsidP="00473CCD">
      <w:pPr>
        <w:widowControl w:val="0"/>
        <w:numPr>
          <w:ilvl w:val="0"/>
          <w:numId w:val="2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40" w:lineRule="auto"/>
        <w:ind w:left="7" w:right="60" w:hanging="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Настоящее положение разработано в соответствии с Федеральным законом от 29.12.2012 № 273-ФЗ "Об образовании в Российской Федерации", Уставом муниципального автономного общеобразовательного учреждения «Средняя общеобразовательная школа № 12» (далее – ОО) и регламентирует деятельность Общего собрания работников ОО, являющегося одним из коллегиальных органов управления ОО. </w:t>
      </w:r>
    </w:p>
    <w:p w:rsidR="00230E64" w:rsidRPr="00DA0032" w:rsidRDefault="00230E64" w:rsidP="00473CCD">
      <w:pPr>
        <w:widowControl w:val="0"/>
        <w:numPr>
          <w:ilvl w:val="0"/>
          <w:numId w:val="2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40" w:lineRule="auto"/>
        <w:ind w:left="7" w:right="60" w:hanging="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В своей деятельности Общее собрание работников ОО (далее – Общее собрание) руководствуется Конституцией Российской Федерации, Конвенцией ООН о правах ребенка, федеральным, региональным, местным законодательством, актами органов местного самоуправления в области образования и социальной защиты, Уставом ОО и настоящим положением. </w:t>
      </w:r>
    </w:p>
    <w:p w:rsidR="00230E64" w:rsidRPr="00DA0032" w:rsidRDefault="00230E64" w:rsidP="00473CCD">
      <w:pPr>
        <w:widowControl w:val="0"/>
        <w:numPr>
          <w:ilvl w:val="0"/>
          <w:numId w:val="2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40" w:lineRule="auto"/>
        <w:ind w:left="7" w:right="60" w:hanging="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 </w:t>
      </w:r>
    </w:p>
    <w:p w:rsidR="00230E64" w:rsidRPr="00DA0032" w:rsidRDefault="00230E64" w:rsidP="00473CCD">
      <w:pPr>
        <w:widowControl w:val="0"/>
        <w:numPr>
          <w:ilvl w:val="0"/>
          <w:numId w:val="2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Общее собрание работает в тесном контакте с администрацией и иными органами самоуправления ОО, в соответствии с </w:t>
      </w:r>
      <w:proofErr w:type="gramStart"/>
      <w:r w:rsidRPr="00DA0032">
        <w:rPr>
          <w:rFonts w:ascii="Times New Roman" w:hAnsi="Times New Roman"/>
          <w:sz w:val="28"/>
          <w:szCs w:val="28"/>
          <w:lang w:val="ru-RU"/>
        </w:rPr>
        <w:t>действующим</w:t>
      </w:r>
      <w:proofErr w:type="gramEnd"/>
      <w:r w:rsidRPr="00DA0032">
        <w:rPr>
          <w:rFonts w:ascii="Times New Roman" w:hAnsi="Times New Roman"/>
          <w:sz w:val="28"/>
          <w:szCs w:val="28"/>
          <w:lang w:val="ru-RU"/>
        </w:rPr>
        <w:t xml:space="preserve"> законодательством, подзаконными нормативными актами и Уставом ОО. </w:t>
      </w:r>
    </w:p>
    <w:p w:rsidR="00230E64" w:rsidRPr="00DA0032" w:rsidRDefault="00230E64" w:rsidP="00BC14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8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0E64" w:rsidRPr="00DA0032" w:rsidRDefault="00230E64" w:rsidP="005257D1">
      <w:pPr>
        <w:pStyle w:val="a3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0032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DA0032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DA0032">
        <w:rPr>
          <w:rFonts w:ascii="Times New Roman" w:hAnsi="Times New Roman"/>
          <w:b/>
          <w:bCs/>
          <w:sz w:val="28"/>
          <w:szCs w:val="28"/>
        </w:rPr>
        <w:t xml:space="preserve">бщего </w:t>
      </w:r>
      <w:r w:rsidRPr="00DA003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A0032">
        <w:rPr>
          <w:rFonts w:ascii="Times New Roman" w:hAnsi="Times New Roman"/>
          <w:b/>
          <w:bCs/>
          <w:sz w:val="28"/>
          <w:szCs w:val="28"/>
        </w:rPr>
        <w:t>собрания</w:t>
      </w:r>
    </w:p>
    <w:p w:rsidR="00230E64" w:rsidRPr="00DA0032" w:rsidRDefault="00230E6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</w:rPr>
      </w:pPr>
    </w:p>
    <w:p w:rsidR="00230E64" w:rsidRPr="00DA0032" w:rsidRDefault="00230E64" w:rsidP="005257D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>2.1. Деятельность Общего собрания направлена на решение следующих задач:</w:t>
      </w:r>
    </w:p>
    <w:p w:rsidR="00230E64" w:rsidRPr="00DA0032" w:rsidRDefault="00230E64" w:rsidP="005257D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-  организация образовательного процесса и финансово-хозяйственной деятельности ОО на высоком качественном уровне; </w:t>
      </w:r>
    </w:p>
    <w:p w:rsidR="00230E64" w:rsidRPr="00DA0032" w:rsidRDefault="00230E64" w:rsidP="005257D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-  определение перспективных направлений функционирования и развития ОО; </w:t>
      </w:r>
    </w:p>
    <w:p w:rsidR="00230E64" w:rsidRPr="00DA0032" w:rsidRDefault="00230E64" w:rsidP="00473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привлечение общественности к решению вопросов развития ОО;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создание оптимальных условий для осуществления образовательного </w:t>
      </w:r>
      <w:r w:rsidRPr="00DA0032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процесса, развивающей и </w:t>
      </w:r>
      <w:proofErr w:type="spellStart"/>
      <w:r w:rsidRPr="00DA0032">
        <w:rPr>
          <w:rFonts w:ascii="Times New Roman" w:hAnsi="Times New Roman"/>
          <w:sz w:val="28"/>
          <w:szCs w:val="28"/>
          <w:lang w:val="ru-RU"/>
        </w:rPr>
        <w:t>досуговой</w:t>
      </w:r>
      <w:proofErr w:type="spellEnd"/>
      <w:r w:rsidRPr="00DA0032">
        <w:rPr>
          <w:rFonts w:ascii="Times New Roman" w:hAnsi="Times New Roman"/>
          <w:sz w:val="28"/>
          <w:szCs w:val="28"/>
          <w:lang w:val="ru-RU"/>
        </w:rPr>
        <w:t xml:space="preserve"> деятельности;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решение вопросов, связанных с развитием образовательной среды ОО;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решение вопросов о необходимости регламентации локальными актами отдельных аспектов деятельности ОО;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помощь администрации в разработке локальных актов ОО;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DA0032">
        <w:rPr>
          <w:rFonts w:ascii="Times New Roman" w:hAnsi="Times New Roman"/>
          <w:sz w:val="28"/>
          <w:szCs w:val="28"/>
          <w:lang w:val="ru-RU"/>
        </w:rPr>
        <w:t xml:space="preserve">разрешение проблемных (конфликтных) ситуаций с участниками образовательного процесса в пределах своей компетенции;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ОО;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внесение предложений по формированию фонда оплаты труда, порядка стимулирования труда работников ОО;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внесение предложений по порядку и условиям предоставления социальных гарантий и льгот обучающимся и работникам в пределах компетенции ОО;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внесение предложений о поощрении работников ОО;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 </w:t>
      </w:r>
    </w:p>
    <w:p w:rsidR="00230E64" w:rsidRPr="00DA0032" w:rsidRDefault="00230E64" w:rsidP="00473C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E64" w:rsidRPr="00DA0032" w:rsidRDefault="00230E6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230E64" w:rsidRPr="00DA0032" w:rsidRDefault="00230E64" w:rsidP="005257D1">
      <w:pPr>
        <w:pStyle w:val="a3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0032">
        <w:rPr>
          <w:rFonts w:ascii="Times New Roman" w:hAnsi="Times New Roman"/>
          <w:b/>
          <w:bCs/>
          <w:sz w:val="28"/>
          <w:szCs w:val="28"/>
        </w:rPr>
        <w:t>Компетенция Общего собрания</w:t>
      </w:r>
    </w:p>
    <w:p w:rsidR="00230E64" w:rsidRPr="00DA0032" w:rsidRDefault="00230E6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b/>
          <w:bCs/>
          <w:sz w:val="28"/>
          <w:szCs w:val="28"/>
        </w:rPr>
      </w:pPr>
    </w:p>
    <w:p w:rsidR="00230E64" w:rsidRPr="00DA0032" w:rsidRDefault="00230E64" w:rsidP="00473C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3.1. Компетенцию Общего собрания входит: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проведение работы по привлечению дополнительных финансовых и материально-технических ресурсов, установление порядка их использования;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</w:t>
      </w:r>
      <w:proofErr w:type="spellStart"/>
      <w:r w:rsidRPr="00DA0032">
        <w:rPr>
          <w:rFonts w:ascii="Times New Roman" w:hAnsi="Times New Roman"/>
          <w:sz w:val="28"/>
          <w:szCs w:val="28"/>
          <w:lang w:val="ru-RU"/>
        </w:rPr>
        <w:t>досуговой</w:t>
      </w:r>
      <w:proofErr w:type="spellEnd"/>
      <w:r w:rsidRPr="00DA0032">
        <w:rPr>
          <w:rFonts w:ascii="Times New Roman" w:hAnsi="Times New Roman"/>
          <w:sz w:val="28"/>
          <w:szCs w:val="28"/>
          <w:lang w:val="ru-RU"/>
        </w:rPr>
        <w:t xml:space="preserve"> деятельности;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представление интересов учреждения в органах власти, других организациях и учреждениях;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рассмотрение документов контрольно-надзорных органов о проверке деятельности ОО;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заслушивание публичного доклада руководителя ОО, его обсуждение;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принятие локальных актов ОО, затрагивающих интересы работников, согласно Уставу, включая Правила внутреннего трудового распорядка организации; Кодекс профессиональной этики педагогических работников ОО;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участие в разработке положений Коллективного договора; </w:t>
      </w:r>
    </w:p>
    <w:p w:rsidR="00230E64" w:rsidRPr="00DA0032" w:rsidRDefault="00230E64" w:rsidP="00473CCD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принятие решений о назначении представителей работников ОО членами Наблюдательного совета или досрочном прекращении их полномочий. </w:t>
      </w:r>
    </w:p>
    <w:p w:rsidR="00230E64" w:rsidRDefault="00230E64" w:rsidP="005257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E64" w:rsidRPr="00DA0032" w:rsidRDefault="00230E64" w:rsidP="005257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E64" w:rsidRPr="00DA0032" w:rsidRDefault="00230E6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  <w:lang w:val="ru-RU"/>
        </w:rPr>
      </w:pPr>
    </w:p>
    <w:p w:rsidR="00230E64" w:rsidRPr="00DA0032" w:rsidRDefault="00230E64" w:rsidP="005257D1">
      <w:pPr>
        <w:pStyle w:val="a3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0032">
        <w:rPr>
          <w:rFonts w:ascii="Times New Roman" w:hAnsi="Times New Roman"/>
          <w:b/>
          <w:bCs/>
          <w:sz w:val="28"/>
          <w:szCs w:val="28"/>
        </w:rPr>
        <w:lastRenderedPageBreak/>
        <w:t xml:space="preserve">Организация </w:t>
      </w:r>
      <w:r w:rsidRPr="00DA003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A0032">
        <w:rPr>
          <w:rFonts w:ascii="Times New Roman" w:hAnsi="Times New Roman"/>
          <w:b/>
          <w:bCs/>
          <w:sz w:val="28"/>
          <w:szCs w:val="28"/>
        </w:rPr>
        <w:t>деятельности</w:t>
      </w:r>
      <w:r w:rsidRPr="00DA003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A0032">
        <w:rPr>
          <w:rFonts w:ascii="Times New Roman" w:hAnsi="Times New Roman"/>
          <w:b/>
          <w:bCs/>
          <w:sz w:val="28"/>
          <w:szCs w:val="28"/>
        </w:rPr>
        <w:t xml:space="preserve"> Общего </w:t>
      </w:r>
      <w:r w:rsidRPr="00DA003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A0032">
        <w:rPr>
          <w:rFonts w:ascii="Times New Roman" w:hAnsi="Times New Roman"/>
          <w:b/>
          <w:bCs/>
          <w:sz w:val="28"/>
          <w:szCs w:val="28"/>
        </w:rPr>
        <w:t>собрания</w:t>
      </w:r>
    </w:p>
    <w:p w:rsidR="00230E64" w:rsidRPr="00DA0032" w:rsidRDefault="00230E6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b/>
          <w:bCs/>
          <w:sz w:val="28"/>
          <w:szCs w:val="28"/>
        </w:rPr>
      </w:pPr>
    </w:p>
    <w:p w:rsidR="00230E64" w:rsidRPr="00DA0032" w:rsidRDefault="00230E64" w:rsidP="005257D1">
      <w:pPr>
        <w:widowControl w:val="0"/>
        <w:numPr>
          <w:ilvl w:val="0"/>
          <w:numId w:val="8"/>
        </w:numPr>
        <w:tabs>
          <w:tab w:val="num" w:pos="427"/>
        </w:tabs>
        <w:overflowPunct w:val="0"/>
        <w:autoSpaceDE w:val="0"/>
        <w:autoSpaceDN w:val="0"/>
        <w:adjustRightInd w:val="0"/>
        <w:spacing w:after="0"/>
        <w:ind w:left="427" w:hanging="42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В состав Общего собрания входят все работники ОО. </w:t>
      </w:r>
    </w:p>
    <w:p w:rsidR="00230E64" w:rsidRPr="00DA0032" w:rsidRDefault="00230E64" w:rsidP="005257D1">
      <w:pPr>
        <w:widowControl w:val="0"/>
        <w:numPr>
          <w:ilvl w:val="0"/>
          <w:numId w:val="8"/>
        </w:numPr>
        <w:tabs>
          <w:tab w:val="num" w:pos="526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230E64" w:rsidRPr="00DA0032" w:rsidRDefault="00230E64" w:rsidP="005257D1">
      <w:pPr>
        <w:widowControl w:val="0"/>
        <w:numPr>
          <w:ilvl w:val="0"/>
          <w:numId w:val="8"/>
        </w:numPr>
        <w:tabs>
          <w:tab w:val="num" w:pos="530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 </w:t>
      </w:r>
    </w:p>
    <w:p w:rsidR="00230E64" w:rsidRPr="00DA0032" w:rsidRDefault="00230E64" w:rsidP="005257D1">
      <w:pPr>
        <w:widowControl w:val="0"/>
        <w:numPr>
          <w:ilvl w:val="0"/>
          <w:numId w:val="8"/>
        </w:numPr>
        <w:tabs>
          <w:tab w:val="num" w:pos="427"/>
        </w:tabs>
        <w:overflowPunct w:val="0"/>
        <w:autoSpaceDE w:val="0"/>
        <w:autoSpaceDN w:val="0"/>
        <w:adjustRightInd w:val="0"/>
        <w:spacing w:after="0"/>
        <w:ind w:left="427" w:hanging="427"/>
        <w:jc w:val="both"/>
        <w:rPr>
          <w:rFonts w:ascii="Times New Roman" w:hAnsi="Times New Roman"/>
          <w:sz w:val="28"/>
          <w:szCs w:val="28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0032">
        <w:rPr>
          <w:rFonts w:ascii="Times New Roman" w:hAnsi="Times New Roman"/>
          <w:sz w:val="28"/>
          <w:szCs w:val="28"/>
        </w:rPr>
        <w:t xml:space="preserve">Председатель Общего собрания: </w:t>
      </w:r>
    </w:p>
    <w:p w:rsidR="00230E64" w:rsidRPr="00DA0032" w:rsidRDefault="00230E64" w:rsidP="005257D1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DA0032">
        <w:rPr>
          <w:rFonts w:ascii="Times New Roman" w:hAnsi="Times New Roman"/>
          <w:sz w:val="28"/>
          <w:szCs w:val="28"/>
          <w:lang w:val="ru-RU"/>
        </w:rPr>
        <w:t xml:space="preserve">организует деятельность Общего собрания; </w:t>
      </w:r>
    </w:p>
    <w:p w:rsidR="00230E64" w:rsidRPr="00DA0032" w:rsidRDefault="00230E64" w:rsidP="005257D1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информирует членов общего собрания о предстоящем заседании не менее чем за 10 календарных дней </w:t>
      </w:r>
    </w:p>
    <w:p w:rsidR="00230E64" w:rsidRPr="00DA0032" w:rsidRDefault="00230E64" w:rsidP="005257D1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организует подготовку и проведение заседания дней до его проведения </w:t>
      </w:r>
    </w:p>
    <w:p w:rsidR="00230E64" w:rsidRPr="00DA0032" w:rsidRDefault="00230E64" w:rsidP="005257D1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определяет повестку дня; </w:t>
      </w:r>
    </w:p>
    <w:p w:rsidR="00230E64" w:rsidRPr="00DA0032" w:rsidRDefault="00230E64" w:rsidP="005257D1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контролирует выполнение решений. </w:t>
      </w:r>
    </w:p>
    <w:p w:rsidR="00230E64" w:rsidRPr="00DA0032" w:rsidRDefault="00230E64" w:rsidP="005257D1">
      <w:pPr>
        <w:widowControl w:val="0"/>
        <w:numPr>
          <w:ilvl w:val="0"/>
          <w:numId w:val="8"/>
        </w:numPr>
        <w:tabs>
          <w:tab w:val="num" w:pos="530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Общее собрание ОО собирается его Председателем по мере необходимости, но не реже двух раз в год. </w:t>
      </w:r>
    </w:p>
    <w:p w:rsidR="00230E64" w:rsidRPr="00DA0032" w:rsidRDefault="00230E64" w:rsidP="005257D1">
      <w:pPr>
        <w:widowControl w:val="0"/>
        <w:numPr>
          <w:ilvl w:val="0"/>
          <w:numId w:val="8"/>
        </w:numPr>
        <w:tabs>
          <w:tab w:val="num" w:pos="530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Деятельность совета ОУ осуществляется по принятому на учебный год плану. </w:t>
      </w:r>
    </w:p>
    <w:p w:rsidR="00230E64" w:rsidRPr="00DA0032" w:rsidRDefault="00230E64" w:rsidP="005257D1">
      <w:pPr>
        <w:widowControl w:val="0"/>
        <w:numPr>
          <w:ilvl w:val="0"/>
          <w:numId w:val="8"/>
        </w:numPr>
        <w:tabs>
          <w:tab w:val="num" w:pos="530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Общее собрание считается правомочным, если на нем присутствует не менее 2/3 членов трудового коллектива ОО. </w:t>
      </w:r>
    </w:p>
    <w:p w:rsidR="00230E64" w:rsidRPr="00DA0032" w:rsidRDefault="00230E64" w:rsidP="005257D1">
      <w:pPr>
        <w:widowControl w:val="0"/>
        <w:numPr>
          <w:ilvl w:val="0"/>
          <w:numId w:val="8"/>
        </w:numPr>
        <w:tabs>
          <w:tab w:val="num" w:pos="530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Решения Общего собрания принимаются открытым голосованием. </w:t>
      </w:r>
    </w:p>
    <w:p w:rsidR="00230E64" w:rsidRPr="00DA0032" w:rsidRDefault="00230E64" w:rsidP="005257D1">
      <w:pPr>
        <w:widowControl w:val="0"/>
        <w:numPr>
          <w:ilvl w:val="0"/>
          <w:numId w:val="8"/>
        </w:numPr>
        <w:tabs>
          <w:tab w:val="num" w:pos="530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Решения Общего собрания: </w:t>
      </w:r>
    </w:p>
    <w:p w:rsidR="00230E64" w:rsidRPr="00DA0032" w:rsidRDefault="00230E6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</w:rPr>
      </w:pPr>
    </w:p>
    <w:p w:rsidR="00230E64" w:rsidRPr="00DA0032" w:rsidRDefault="00230E64" w:rsidP="005257D1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считаются принятыми, если за них проголосовало не менее 2/3 присутствующих; </w:t>
      </w:r>
    </w:p>
    <w:p w:rsidR="00230E64" w:rsidRPr="00DA0032" w:rsidRDefault="00230E64" w:rsidP="005257D1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являются правомочными, если на заседании присутствовало не менее 2/3 членов совета; </w:t>
      </w:r>
    </w:p>
    <w:p w:rsidR="00230E64" w:rsidRPr="00DA0032" w:rsidRDefault="00230E64" w:rsidP="005257D1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после принятия носят рекомендательный характер, а после утверждения руководителем учреждения становятся обязательными для исполнения; </w:t>
      </w:r>
    </w:p>
    <w:p w:rsidR="00230E64" w:rsidRPr="00DA0032" w:rsidRDefault="00230E64" w:rsidP="005257D1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доводятся до всего трудового коллектива учреждения в течение 7 календарных дней после прошедшего заседания. </w:t>
      </w:r>
    </w:p>
    <w:p w:rsidR="00230E64" w:rsidRPr="00DA0032" w:rsidRDefault="00230E64" w:rsidP="005257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E64" w:rsidRPr="00DA0032" w:rsidRDefault="00230E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30E64" w:rsidRPr="00DA0032" w:rsidRDefault="00230E64" w:rsidP="005257D1">
      <w:pPr>
        <w:pStyle w:val="a3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0032">
        <w:rPr>
          <w:rFonts w:ascii="Times New Roman" w:hAnsi="Times New Roman"/>
          <w:b/>
          <w:bCs/>
          <w:sz w:val="28"/>
          <w:szCs w:val="28"/>
        </w:rPr>
        <w:t xml:space="preserve">Ответственность Общего собрания </w:t>
      </w:r>
    </w:p>
    <w:p w:rsidR="00230E64" w:rsidRPr="00DA0032" w:rsidRDefault="00230E6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b/>
          <w:bCs/>
          <w:sz w:val="28"/>
          <w:szCs w:val="28"/>
        </w:rPr>
      </w:pPr>
    </w:p>
    <w:p w:rsidR="00230E64" w:rsidRPr="00DA0032" w:rsidRDefault="00230E64" w:rsidP="005257D1">
      <w:pPr>
        <w:widowControl w:val="0"/>
        <w:numPr>
          <w:ilvl w:val="0"/>
          <w:numId w:val="8"/>
        </w:numPr>
        <w:tabs>
          <w:tab w:val="num" w:pos="530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>Общее собрание несет ответственность:</w:t>
      </w:r>
      <w:r w:rsidRPr="00DA0032">
        <w:rPr>
          <w:rFonts w:ascii="Times New Roman" w:hAnsi="Times New Roman"/>
          <w:sz w:val="28"/>
          <w:szCs w:val="28"/>
        </w:rPr>
        <w:t xml:space="preserve"> </w:t>
      </w:r>
    </w:p>
    <w:p w:rsidR="00230E64" w:rsidRPr="00DA0032" w:rsidRDefault="00230E6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</w:rPr>
      </w:pPr>
    </w:p>
    <w:p w:rsidR="00230E64" w:rsidRPr="00DA0032" w:rsidRDefault="00230E64" w:rsidP="005257D1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за выполнение, выполнение не в полном объеме или невыполнение закрепленных за ним задач; </w:t>
      </w:r>
    </w:p>
    <w:p w:rsidR="00230E64" w:rsidRPr="00DA0032" w:rsidRDefault="00230E64" w:rsidP="005257D1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230E64" w:rsidRPr="00DA0032" w:rsidRDefault="00230E64" w:rsidP="005257D1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8"/>
          <w:szCs w:val="28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lastRenderedPageBreak/>
        <w:t>за компетентность принимаемых решений</w:t>
      </w:r>
      <w:r w:rsidRPr="00DA0032">
        <w:rPr>
          <w:rFonts w:ascii="Times New Roman" w:hAnsi="Times New Roman"/>
          <w:sz w:val="28"/>
          <w:szCs w:val="28"/>
        </w:rPr>
        <w:t xml:space="preserve">. </w:t>
      </w:r>
    </w:p>
    <w:p w:rsidR="00230E64" w:rsidRPr="00DA0032" w:rsidRDefault="00230E6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</w:rPr>
      </w:pPr>
    </w:p>
    <w:p w:rsidR="00230E64" w:rsidRPr="00DA0032" w:rsidRDefault="00230E64" w:rsidP="005257D1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332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0E64" w:rsidRPr="00DA0032" w:rsidRDefault="00230E64" w:rsidP="005257D1">
      <w:pPr>
        <w:pStyle w:val="a3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0032">
        <w:rPr>
          <w:rFonts w:ascii="Times New Roman" w:hAnsi="Times New Roman"/>
          <w:b/>
          <w:bCs/>
          <w:sz w:val="28"/>
          <w:szCs w:val="28"/>
        </w:rPr>
        <w:t xml:space="preserve">Делопроизводство Общего собрания </w:t>
      </w:r>
    </w:p>
    <w:p w:rsidR="00230E64" w:rsidRPr="00DA0032" w:rsidRDefault="00230E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8"/>
          <w:szCs w:val="28"/>
        </w:rPr>
      </w:pPr>
    </w:p>
    <w:p w:rsidR="00230E64" w:rsidRPr="00DA0032" w:rsidRDefault="00230E64" w:rsidP="001E4539">
      <w:pPr>
        <w:widowControl w:val="0"/>
        <w:numPr>
          <w:ilvl w:val="1"/>
          <w:numId w:val="16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Заседания Общего собрания оформляются протоколом. </w:t>
      </w:r>
    </w:p>
    <w:p w:rsidR="00230E64" w:rsidRPr="00DA0032" w:rsidRDefault="00230E64" w:rsidP="001E4539">
      <w:pPr>
        <w:widowControl w:val="0"/>
        <w:numPr>
          <w:ilvl w:val="1"/>
          <w:numId w:val="16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0032">
        <w:rPr>
          <w:rFonts w:ascii="Times New Roman" w:hAnsi="Times New Roman"/>
          <w:sz w:val="28"/>
          <w:szCs w:val="28"/>
        </w:rPr>
        <w:t xml:space="preserve">В протоколах фиксируются: </w:t>
      </w:r>
    </w:p>
    <w:p w:rsidR="00230E64" w:rsidRPr="00DA0032" w:rsidRDefault="00230E64" w:rsidP="001E4539">
      <w:pPr>
        <w:widowControl w:val="0"/>
        <w:numPr>
          <w:ilvl w:val="0"/>
          <w:numId w:val="16"/>
        </w:numPr>
        <w:tabs>
          <w:tab w:val="clear" w:pos="720"/>
          <w:tab w:val="num" w:pos="367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A0032">
        <w:rPr>
          <w:rFonts w:ascii="Times New Roman" w:hAnsi="Times New Roman"/>
          <w:sz w:val="28"/>
          <w:szCs w:val="28"/>
        </w:rPr>
        <w:t xml:space="preserve">дата проведения; </w:t>
      </w:r>
    </w:p>
    <w:p w:rsidR="00230E64" w:rsidRPr="00DA0032" w:rsidRDefault="00230E64" w:rsidP="001E4539">
      <w:pPr>
        <w:widowControl w:val="0"/>
        <w:numPr>
          <w:ilvl w:val="0"/>
          <w:numId w:val="16"/>
        </w:numPr>
        <w:tabs>
          <w:tab w:val="clear" w:pos="720"/>
          <w:tab w:val="num" w:pos="367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количественное присутствие (отсутствие) членов трудового коллектива; </w:t>
      </w:r>
    </w:p>
    <w:p w:rsidR="00230E64" w:rsidRPr="00DA0032" w:rsidRDefault="00230E64" w:rsidP="001E4539">
      <w:pPr>
        <w:widowControl w:val="0"/>
        <w:numPr>
          <w:ilvl w:val="0"/>
          <w:numId w:val="16"/>
        </w:numPr>
        <w:tabs>
          <w:tab w:val="clear" w:pos="720"/>
          <w:tab w:val="num" w:pos="367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A0032">
        <w:rPr>
          <w:rFonts w:ascii="Times New Roman" w:hAnsi="Times New Roman"/>
          <w:sz w:val="28"/>
          <w:szCs w:val="28"/>
        </w:rPr>
        <w:t xml:space="preserve">приглашенные (ФИО, должность); </w:t>
      </w:r>
    </w:p>
    <w:p w:rsidR="00230E64" w:rsidRPr="00DA0032" w:rsidRDefault="00230E64" w:rsidP="001E4539">
      <w:pPr>
        <w:widowControl w:val="0"/>
        <w:numPr>
          <w:ilvl w:val="0"/>
          <w:numId w:val="16"/>
        </w:numPr>
        <w:tabs>
          <w:tab w:val="clear" w:pos="720"/>
          <w:tab w:val="num" w:pos="367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A0032">
        <w:rPr>
          <w:rFonts w:ascii="Times New Roman" w:hAnsi="Times New Roman"/>
          <w:sz w:val="28"/>
          <w:szCs w:val="28"/>
        </w:rPr>
        <w:t xml:space="preserve">повестка дня; </w:t>
      </w:r>
    </w:p>
    <w:p w:rsidR="00230E64" w:rsidRPr="00DA0032" w:rsidRDefault="00230E64" w:rsidP="001E4539">
      <w:pPr>
        <w:widowControl w:val="0"/>
        <w:numPr>
          <w:ilvl w:val="0"/>
          <w:numId w:val="16"/>
        </w:numPr>
        <w:tabs>
          <w:tab w:val="clear" w:pos="720"/>
          <w:tab w:val="num" w:pos="367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A0032">
        <w:rPr>
          <w:rFonts w:ascii="Times New Roman" w:hAnsi="Times New Roman"/>
          <w:sz w:val="28"/>
          <w:szCs w:val="28"/>
        </w:rPr>
        <w:t xml:space="preserve">выступающие лица; </w:t>
      </w:r>
    </w:p>
    <w:p w:rsidR="00230E64" w:rsidRPr="00DA0032" w:rsidRDefault="00230E64" w:rsidP="001E4539">
      <w:pPr>
        <w:widowControl w:val="0"/>
        <w:numPr>
          <w:ilvl w:val="0"/>
          <w:numId w:val="16"/>
        </w:numPr>
        <w:tabs>
          <w:tab w:val="clear" w:pos="720"/>
          <w:tab w:val="num" w:pos="367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A0032">
        <w:rPr>
          <w:rFonts w:ascii="Times New Roman" w:hAnsi="Times New Roman"/>
          <w:sz w:val="28"/>
          <w:szCs w:val="28"/>
        </w:rPr>
        <w:t xml:space="preserve">ход обсуждения вопросов; </w:t>
      </w:r>
    </w:p>
    <w:p w:rsidR="00230E64" w:rsidRPr="00DA0032" w:rsidRDefault="00230E64" w:rsidP="001E4539">
      <w:pPr>
        <w:widowControl w:val="0"/>
        <w:numPr>
          <w:ilvl w:val="0"/>
          <w:numId w:val="16"/>
        </w:numPr>
        <w:tabs>
          <w:tab w:val="clear" w:pos="720"/>
          <w:tab w:val="num" w:pos="367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предложения, рекомендации и замечания членов трудового коллектива и приглашенных лиц; </w:t>
      </w:r>
    </w:p>
    <w:p w:rsidR="00230E64" w:rsidRPr="00DA0032" w:rsidRDefault="00230E64" w:rsidP="001E4539">
      <w:pPr>
        <w:widowControl w:val="0"/>
        <w:numPr>
          <w:ilvl w:val="0"/>
          <w:numId w:val="16"/>
        </w:numPr>
        <w:tabs>
          <w:tab w:val="clear" w:pos="720"/>
          <w:tab w:val="num" w:pos="367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0032">
        <w:rPr>
          <w:rFonts w:ascii="Times New Roman" w:hAnsi="Times New Roman"/>
          <w:sz w:val="28"/>
          <w:szCs w:val="28"/>
        </w:rPr>
        <w:t>решение</w:t>
      </w:r>
      <w:proofErr w:type="gramEnd"/>
      <w:r w:rsidRPr="00DA0032">
        <w:rPr>
          <w:rFonts w:ascii="Times New Roman" w:hAnsi="Times New Roman"/>
          <w:sz w:val="28"/>
          <w:szCs w:val="28"/>
        </w:rPr>
        <w:t xml:space="preserve">. </w:t>
      </w:r>
    </w:p>
    <w:p w:rsidR="00230E64" w:rsidRPr="00DA0032" w:rsidRDefault="00230E64" w:rsidP="001E4539">
      <w:pPr>
        <w:widowControl w:val="0"/>
        <w:numPr>
          <w:ilvl w:val="1"/>
          <w:numId w:val="17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 Протоколы подписываются председателем и секретарем Общего собрания. </w:t>
      </w:r>
    </w:p>
    <w:p w:rsidR="00230E64" w:rsidRPr="00DA0032" w:rsidRDefault="00230E64" w:rsidP="001E4539">
      <w:pPr>
        <w:widowControl w:val="0"/>
        <w:numPr>
          <w:ilvl w:val="1"/>
          <w:numId w:val="17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 Нумерация протоколов ведется от начала учебного года. </w:t>
      </w:r>
    </w:p>
    <w:p w:rsidR="00230E64" w:rsidRPr="00DA0032" w:rsidRDefault="00230E64" w:rsidP="001E4539">
      <w:pPr>
        <w:widowControl w:val="0"/>
        <w:numPr>
          <w:ilvl w:val="1"/>
          <w:numId w:val="17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/>
        <w:ind w:left="426" w:right="560" w:hanging="426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Протоколы Общего собрания нумеруются постранично, прошнуровываются, скрепляются подписью директора и печатью ОО. По окончании учебного года все протоколы сшиваются в Книгу, повторно нумеруются постранично, скрепляются подписью директора и печатью ОО. </w:t>
      </w:r>
    </w:p>
    <w:p w:rsidR="00230E64" w:rsidRPr="00DA0032" w:rsidRDefault="00230E64" w:rsidP="001E4539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75" w:lineRule="auto"/>
        <w:ind w:left="426" w:right="160" w:hanging="426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DA0032">
        <w:rPr>
          <w:rFonts w:ascii="Times New Roman" w:hAnsi="Times New Roman"/>
          <w:sz w:val="28"/>
          <w:szCs w:val="28"/>
          <w:lang w:val="ru-RU"/>
        </w:rPr>
        <w:t>6.6. Книга протоколов Общего собрания хранится в делах ОО и передается по акту (при смене руководителя, передаче в архив).</w:t>
      </w:r>
    </w:p>
    <w:p w:rsidR="00230E64" w:rsidRPr="00DA0032" w:rsidRDefault="00230E64" w:rsidP="001E4539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75" w:lineRule="auto"/>
        <w:ind w:left="426" w:right="160" w:hanging="426"/>
        <w:rPr>
          <w:rFonts w:ascii="Times New Roman" w:hAnsi="Times New Roman"/>
          <w:sz w:val="28"/>
          <w:szCs w:val="28"/>
          <w:lang w:val="ru-RU"/>
        </w:rPr>
      </w:pPr>
    </w:p>
    <w:p w:rsidR="00230E64" w:rsidRPr="00DA0032" w:rsidRDefault="00230E6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230E64" w:rsidRPr="00DA0032" w:rsidRDefault="00230E64" w:rsidP="001E4539">
      <w:pPr>
        <w:pStyle w:val="a3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0032">
        <w:rPr>
          <w:rFonts w:ascii="Times New Roman" w:hAnsi="Times New Roman"/>
          <w:b/>
          <w:bCs/>
          <w:sz w:val="28"/>
          <w:szCs w:val="28"/>
        </w:rPr>
        <w:t xml:space="preserve">Заключительные положения </w:t>
      </w:r>
    </w:p>
    <w:p w:rsidR="00230E64" w:rsidRPr="00DA0032" w:rsidRDefault="00230E6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b/>
          <w:bCs/>
          <w:sz w:val="28"/>
          <w:szCs w:val="28"/>
        </w:rPr>
      </w:pPr>
    </w:p>
    <w:p w:rsidR="00230E64" w:rsidRPr="00DA0032" w:rsidRDefault="00230E64" w:rsidP="001E4539">
      <w:pPr>
        <w:widowControl w:val="0"/>
        <w:numPr>
          <w:ilvl w:val="0"/>
          <w:numId w:val="19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/>
        <w:ind w:left="367" w:right="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Изменения и дополнения в настоящее положение вносятся Общим собранием и принимаются на его заседании. </w:t>
      </w:r>
    </w:p>
    <w:p w:rsidR="00230E64" w:rsidRPr="00DA0032" w:rsidRDefault="00230E64" w:rsidP="001E4539">
      <w:pPr>
        <w:widowControl w:val="0"/>
        <w:numPr>
          <w:ilvl w:val="0"/>
          <w:numId w:val="19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DA0032">
        <w:rPr>
          <w:rFonts w:ascii="Times New Roman" w:hAnsi="Times New Roman"/>
          <w:sz w:val="28"/>
          <w:szCs w:val="28"/>
          <w:lang w:val="ru-RU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230E64" w:rsidRPr="00DA0032" w:rsidRDefault="00230E64" w:rsidP="0054141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30E64" w:rsidRPr="00DA0032" w:rsidSect="005050AF">
      <w:pgSz w:w="11900" w:h="16840"/>
      <w:pgMar w:top="568" w:right="1040" w:bottom="1039" w:left="1493" w:header="720" w:footer="720" w:gutter="0"/>
      <w:cols w:space="720" w:equalWidth="0">
        <w:col w:w="936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0">
      <w:start w:val="3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0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350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87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00004D06"/>
    <w:lvl w:ilvl="0" w:tplc="00004DB7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1547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6BB"/>
    <w:multiLevelType w:val="hybridMultilevel"/>
    <w:tmpl w:val="0000428B"/>
    <w:lvl w:ilvl="0" w:tplc="000026A6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23B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12F149FC"/>
    <w:multiLevelType w:val="multilevel"/>
    <w:tmpl w:val="8954F7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1D324604"/>
    <w:multiLevelType w:val="hybridMultilevel"/>
    <w:tmpl w:val="720A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D61B18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22">
    <w:nsid w:val="5C334D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18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13"/>
  </w:num>
  <w:num w:numId="12">
    <w:abstractNumId w:val="16"/>
  </w:num>
  <w:num w:numId="13">
    <w:abstractNumId w:val="17"/>
  </w:num>
  <w:num w:numId="14">
    <w:abstractNumId w:val="6"/>
  </w:num>
  <w:num w:numId="15">
    <w:abstractNumId w:val="15"/>
  </w:num>
  <w:num w:numId="16">
    <w:abstractNumId w:val="7"/>
  </w:num>
  <w:num w:numId="17">
    <w:abstractNumId w:val="4"/>
  </w:num>
  <w:num w:numId="18">
    <w:abstractNumId w:val="8"/>
  </w:num>
  <w:num w:numId="19">
    <w:abstractNumId w:val="14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576"/>
    <w:rsid w:val="00033C85"/>
    <w:rsid w:val="000932F3"/>
    <w:rsid w:val="001E4539"/>
    <w:rsid w:val="00230E64"/>
    <w:rsid w:val="0029071F"/>
    <w:rsid w:val="0040312A"/>
    <w:rsid w:val="0047091B"/>
    <w:rsid w:val="00473CCD"/>
    <w:rsid w:val="005050AF"/>
    <w:rsid w:val="005257D1"/>
    <w:rsid w:val="00541413"/>
    <w:rsid w:val="005A2364"/>
    <w:rsid w:val="00655F3C"/>
    <w:rsid w:val="00721D99"/>
    <w:rsid w:val="007E6EF0"/>
    <w:rsid w:val="009032E7"/>
    <w:rsid w:val="00941F2F"/>
    <w:rsid w:val="00BA51CB"/>
    <w:rsid w:val="00BC143B"/>
    <w:rsid w:val="00C315D8"/>
    <w:rsid w:val="00DA0032"/>
    <w:rsid w:val="00E07F01"/>
    <w:rsid w:val="00F104D3"/>
    <w:rsid w:val="00F33576"/>
    <w:rsid w:val="00FC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8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143B"/>
    <w:pPr>
      <w:ind w:left="720"/>
      <w:contextualSpacing/>
    </w:pPr>
  </w:style>
  <w:style w:type="character" w:styleId="a4">
    <w:name w:val="Hyperlink"/>
    <w:basedOn w:val="a0"/>
    <w:uiPriority w:val="99"/>
    <w:semiHidden/>
    <w:rsid w:val="005050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k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Studio</cp:lastModifiedBy>
  <cp:revision>8</cp:revision>
  <cp:lastPrinted>2015-02-07T08:38:00Z</cp:lastPrinted>
  <dcterms:created xsi:type="dcterms:W3CDTF">2015-02-02T06:00:00Z</dcterms:created>
  <dcterms:modified xsi:type="dcterms:W3CDTF">2015-02-07T08:38:00Z</dcterms:modified>
</cp:coreProperties>
</file>